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DE12" w14:textId="3A2C8C7D" w:rsidR="001F71A3" w:rsidRDefault="001637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70B">
        <w:rPr>
          <w:rFonts w:ascii="Times New Roman" w:hAnsi="Times New Roman" w:cs="Times New Roman"/>
          <w:b/>
          <w:sz w:val="24"/>
          <w:szCs w:val="24"/>
          <w:u w:val="single"/>
        </w:rPr>
        <w:t>KONTROLE ZEWNETRZNE W 2021 R.</w:t>
      </w:r>
    </w:p>
    <w:p w14:paraId="5A166868" w14:textId="77777777" w:rsidR="009B21D4" w:rsidRPr="0016370B" w:rsidRDefault="009B21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32D934" w14:textId="77777777" w:rsidR="009B21D4" w:rsidRDefault="009B21D4" w:rsidP="009B21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6370B">
        <w:rPr>
          <w:rFonts w:ascii="Times New Roman" w:hAnsi="Times New Roman" w:cs="Times New Roman"/>
          <w:b/>
          <w:sz w:val="24"/>
          <w:szCs w:val="24"/>
        </w:rPr>
        <w:t>Organ kontrolujący</w:t>
      </w:r>
      <w:r>
        <w:rPr>
          <w:rFonts w:ascii="Times New Roman" w:hAnsi="Times New Roman" w:cs="Times New Roman"/>
          <w:b/>
          <w:sz w:val="24"/>
          <w:szCs w:val="24"/>
        </w:rPr>
        <w:t xml:space="preserve"> – Państwowy Powiatowy Inspektor Sanitarny w Rzeszowie</w:t>
      </w:r>
    </w:p>
    <w:p w14:paraId="39C35F0E" w14:textId="77777777" w:rsidR="009B21D4" w:rsidRDefault="009B21D4" w:rsidP="009B21D4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9B21D4">
        <w:rPr>
          <w:rFonts w:ascii="Times New Roman" w:hAnsi="Times New Roman" w:cs="Times New Roman"/>
          <w:bCs/>
          <w:sz w:val="24"/>
          <w:szCs w:val="24"/>
        </w:rPr>
        <w:t>- data kontroli: 20.05.2021 r.</w:t>
      </w:r>
    </w:p>
    <w:p w14:paraId="17227AA6" w14:textId="77777777" w:rsidR="009B21D4" w:rsidRDefault="009B21D4" w:rsidP="009B21D4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zakres kontroli: ocena stanu sanitarnego przedszkola.</w:t>
      </w:r>
    </w:p>
    <w:p w14:paraId="20C7FD03" w14:textId="77777777" w:rsidR="009B21D4" w:rsidRPr="009B21D4" w:rsidRDefault="009B21D4" w:rsidP="009B21D4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zalecenia: brak zaleceń</w:t>
      </w:r>
    </w:p>
    <w:p w14:paraId="7EC2548E" w14:textId="77777777" w:rsidR="009B21D4" w:rsidRDefault="009B21D4" w:rsidP="009B21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380433D" w14:textId="2A8656F2" w:rsidR="0016370B" w:rsidRDefault="0016370B" w:rsidP="001637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6370B">
        <w:rPr>
          <w:rFonts w:ascii="Times New Roman" w:hAnsi="Times New Roman" w:cs="Times New Roman"/>
          <w:b/>
          <w:sz w:val="24"/>
          <w:szCs w:val="24"/>
        </w:rPr>
        <w:t>Organ kontrolujący- Państwowa Inspekcja Pracy  w Rzeszowie.</w:t>
      </w:r>
    </w:p>
    <w:p w14:paraId="3AA047D0" w14:textId="77777777" w:rsidR="0016370B" w:rsidRDefault="0016370B" w:rsidP="0016370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6370B">
        <w:rPr>
          <w:rFonts w:ascii="Times New Roman" w:hAnsi="Times New Roman" w:cs="Times New Roman"/>
          <w:sz w:val="24"/>
          <w:szCs w:val="24"/>
        </w:rPr>
        <w:t>- data kontroli</w:t>
      </w:r>
      <w:r>
        <w:rPr>
          <w:rFonts w:ascii="Times New Roman" w:hAnsi="Times New Roman" w:cs="Times New Roman"/>
          <w:sz w:val="24"/>
          <w:szCs w:val="24"/>
        </w:rPr>
        <w:t>: 27.08.2021 r.</w:t>
      </w:r>
    </w:p>
    <w:p w14:paraId="31EFC96F" w14:textId="77777777" w:rsidR="0016370B" w:rsidRDefault="0016370B" w:rsidP="001C40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zakres kontroli: wybrane zagadnienia z zakresu prawnej ochrony pracy i bhp. Protokół kontroli z dnia 27.08.2021 r.</w:t>
      </w:r>
    </w:p>
    <w:p w14:paraId="61E8A678" w14:textId="3BB55CBB" w:rsidR="0016370B" w:rsidRDefault="0016370B" w:rsidP="009B21D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-Zalecenia:</w:t>
      </w:r>
      <w:r w:rsidR="001C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Udzielanie pracownikowi niebędącemu nauczyciele urlopu wypoczynkowego w roku kalendarzowym, w którym pracownik nabył do niego prawo. </w:t>
      </w:r>
      <w:r w:rsidR="001C40BE">
        <w:rPr>
          <w:rFonts w:ascii="Times New Roman" w:hAnsi="Times New Roman" w:cs="Times New Roman"/>
          <w:sz w:val="24"/>
          <w:szCs w:val="24"/>
        </w:rPr>
        <w:t>Prawidłowe sporządzenie treści świadectwa pracy w związku z rozwiązaniem stosunku pracy z pracownikiem niebędącym nauczycielem (prawidłowe wskazywanie podstawy prawnej rozwiązania stosunku pracy).</w:t>
      </w:r>
    </w:p>
    <w:p w14:paraId="37B3554A" w14:textId="77777777" w:rsidR="009B21D4" w:rsidRPr="009B21D4" w:rsidRDefault="009B21D4" w:rsidP="009B21D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031565C" w14:textId="77777777" w:rsidR="009B21D4" w:rsidRPr="009B21D4" w:rsidRDefault="009B21D4" w:rsidP="009B21D4">
      <w:pPr>
        <w:rPr>
          <w:rFonts w:ascii="Times New Roman" w:hAnsi="Times New Roman" w:cs="Times New Roman"/>
          <w:b/>
          <w:sz w:val="24"/>
          <w:szCs w:val="24"/>
        </w:rPr>
      </w:pPr>
    </w:p>
    <w:sectPr w:rsidR="009B21D4" w:rsidRPr="009B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4F3"/>
    <w:multiLevelType w:val="hybridMultilevel"/>
    <w:tmpl w:val="AAB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866F7"/>
    <w:multiLevelType w:val="hybridMultilevel"/>
    <w:tmpl w:val="29227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3425">
    <w:abstractNumId w:val="0"/>
  </w:num>
  <w:num w:numId="2" w16cid:durableId="100467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0B"/>
    <w:rsid w:val="0016370B"/>
    <w:rsid w:val="001C40BE"/>
    <w:rsid w:val="001F71A3"/>
    <w:rsid w:val="00475F1F"/>
    <w:rsid w:val="009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3D01"/>
  <w15:docId w15:val="{BD611580-AA89-4AD9-A122-2C6A21F1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2022-11-30T10:32:00Z</dcterms:created>
  <dcterms:modified xsi:type="dcterms:W3CDTF">2022-11-30T18:45:00Z</dcterms:modified>
</cp:coreProperties>
</file>